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DF18" w14:textId="265BE403" w:rsidR="005D15F4" w:rsidRDefault="009E2962" w:rsidP="009E2962">
      <w:pPr>
        <w:jc w:val="both"/>
        <w:rPr>
          <w:rFonts w:ascii="Times New Roman" w:eastAsia="Times New Roman" w:hAnsi="Times New Roman" w:cs="Times New Roman"/>
          <w:b/>
          <w:w w:val="105"/>
          <w:kern w:val="0"/>
          <w:sz w:val="23"/>
          <w:szCs w:val="24"/>
          <w14:ligatures w14:val="none"/>
        </w:rPr>
      </w:pPr>
      <w:r w:rsidRPr="009E2962">
        <w:rPr>
          <w:rFonts w:ascii="Times New Roman" w:eastAsia="Times New Roman" w:hAnsi="Times New Roman" w:cs="Times New Roman"/>
          <w:b/>
          <w:kern w:val="0"/>
          <w:sz w:val="23"/>
          <w:szCs w:val="24"/>
          <w14:ligatures w14:val="none"/>
        </w:rPr>
        <w:t>NOTICE OF CONFIDENTIALITY RIGHTS: IF YOU ARE A NATURAL PERSON, YOU</w:t>
      </w:r>
      <w:r w:rsidRPr="009E2962">
        <w:rPr>
          <w:rFonts w:ascii="Times New Roman" w:eastAsia="Times New Roman" w:hAnsi="Times New Roman" w:cs="Times New Roman"/>
          <w:b/>
          <w:spacing w:val="1"/>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MAY REMOVE OR STRIKE ANY OR ALL OF THE FOLLOWING INFORMATION</w:t>
      </w:r>
      <w:r w:rsidRPr="009E2962">
        <w:rPr>
          <w:rFonts w:ascii="Times New Roman" w:eastAsia="Times New Roman" w:hAnsi="Times New Roman" w:cs="Times New Roman"/>
          <w:b/>
          <w:spacing w:val="1"/>
          <w:w w:val="105"/>
          <w:kern w:val="0"/>
          <w:sz w:val="23"/>
          <w:szCs w:val="24"/>
          <w14:ligatures w14:val="none"/>
        </w:rPr>
        <w:t xml:space="preserve"> </w:t>
      </w:r>
      <w:r w:rsidRPr="009E2962">
        <w:rPr>
          <w:rFonts w:ascii="Times New Roman" w:eastAsia="Times New Roman" w:hAnsi="Times New Roman" w:cs="Times New Roman"/>
          <w:b/>
          <w:kern w:val="0"/>
          <w:sz w:val="23"/>
          <w:szCs w:val="24"/>
          <w14:ligatures w14:val="none"/>
        </w:rPr>
        <w:t>FROM ANY INSTRUMENT THAT TRANSFERS AN INTEREST IN REAL PROPERTY</w:t>
      </w:r>
      <w:r w:rsidRPr="009E2962">
        <w:rPr>
          <w:rFonts w:ascii="Times New Roman" w:eastAsia="Times New Roman" w:hAnsi="Times New Roman" w:cs="Times New Roman"/>
          <w:b/>
          <w:spacing w:val="1"/>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BEFORE IT IS FILED FOR RECORD IN THE PUBLIC RECORDS: YOUR SOCIAL</w:t>
      </w:r>
      <w:r w:rsidRPr="009E2962">
        <w:rPr>
          <w:rFonts w:ascii="Times New Roman" w:eastAsia="Times New Roman" w:hAnsi="Times New Roman" w:cs="Times New Roman"/>
          <w:b/>
          <w:spacing w:val="1"/>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SECURITY</w:t>
      </w:r>
      <w:r w:rsidRPr="009E2962">
        <w:rPr>
          <w:rFonts w:ascii="Times New Roman" w:eastAsia="Times New Roman" w:hAnsi="Times New Roman" w:cs="Times New Roman"/>
          <w:b/>
          <w:spacing w:val="13"/>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NUMBER</w:t>
      </w:r>
      <w:r w:rsidRPr="009E2962">
        <w:rPr>
          <w:rFonts w:ascii="Times New Roman" w:eastAsia="Times New Roman" w:hAnsi="Times New Roman" w:cs="Times New Roman"/>
          <w:b/>
          <w:spacing w:val="10"/>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OR</w:t>
      </w:r>
      <w:r w:rsidRPr="009E2962">
        <w:rPr>
          <w:rFonts w:ascii="Times New Roman" w:eastAsia="Times New Roman" w:hAnsi="Times New Roman" w:cs="Times New Roman"/>
          <w:b/>
          <w:spacing w:val="-5"/>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YOUR</w:t>
      </w:r>
      <w:r w:rsidRPr="009E2962">
        <w:rPr>
          <w:rFonts w:ascii="Times New Roman" w:eastAsia="Times New Roman" w:hAnsi="Times New Roman" w:cs="Times New Roman"/>
          <w:b/>
          <w:spacing w:val="4"/>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DRIVERS</w:t>
      </w:r>
      <w:r w:rsidRPr="009E2962">
        <w:rPr>
          <w:rFonts w:ascii="Times New Roman" w:eastAsia="Times New Roman" w:hAnsi="Times New Roman" w:cs="Times New Roman"/>
          <w:b/>
          <w:spacing w:val="5"/>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LICENSE</w:t>
      </w:r>
      <w:r w:rsidRPr="009E2962">
        <w:rPr>
          <w:rFonts w:ascii="Times New Roman" w:eastAsia="Times New Roman" w:hAnsi="Times New Roman" w:cs="Times New Roman"/>
          <w:b/>
          <w:spacing w:val="7"/>
          <w:w w:val="105"/>
          <w:kern w:val="0"/>
          <w:sz w:val="23"/>
          <w:szCs w:val="24"/>
          <w14:ligatures w14:val="none"/>
        </w:rPr>
        <w:t xml:space="preserve"> </w:t>
      </w:r>
      <w:r w:rsidRPr="009E2962">
        <w:rPr>
          <w:rFonts w:ascii="Times New Roman" w:eastAsia="Times New Roman" w:hAnsi="Times New Roman" w:cs="Times New Roman"/>
          <w:b/>
          <w:w w:val="105"/>
          <w:kern w:val="0"/>
          <w:sz w:val="23"/>
          <w:szCs w:val="24"/>
          <w14:ligatures w14:val="none"/>
        </w:rPr>
        <w:t>NUMBER.</w:t>
      </w:r>
    </w:p>
    <w:p w14:paraId="0D59EA4A" w14:textId="77777777" w:rsidR="005D15F4" w:rsidRDefault="005D15F4" w:rsidP="009E2962">
      <w:pPr>
        <w:jc w:val="both"/>
        <w:rPr>
          <w:rFonts w:ascii="Times New Roman" w:eastAsia="Times New Roman" w:hAnsi="Times New Roman" w:cs="Times New Roman"/>
          <w:b/>
          <w:w w:val="105"/>
          <w:kern w:val="0"/>
          <w:sz w:val="23"/>
          <w:szCs w:val="24"/>
          <w14:ligatures w14:val="none"/>
        </w:rPr>
      </w:pPr>
    </w:p>
    <w:p w14:paraId="39FF565C" w14:textId="6B5E9BE1" w:rsidR="005D15F4" w:rsidRDefault="005D15F4" w:rsidP="005D15F4">
      <w:pPr>
        <w:jc w:val="center"/>
        <w:rPr>
          <w:rFonts w:ascii="Times New Roman" w:eastAsia="Times New Roman" w:hAnsi="Times New Roman" w:cs="Times New Roman"/>
          <w:b/>
          <w:w w:val="105"/>
          <w:kern w:val="0"/>
          <w:sz w:val="44"/>
          <w:szCs w:val="44"/>
          <w14:ligatures w14:val="none"/>
        </w:rPr>
      </w:pPr>
      <w:r>
        <w:rPr>
          <w:rFonts w:ascii="Times New Roman" w:eastAsia="Times New Roman" w:hAnsi="Times New Roman" w:cs="Times New Roman"/>
          <w:b/>
          <w:w w:val="105"/>
          <w:kern w:val="0"/>
          <w:sz w:val="44"/>
          <w:szCs w:val="44"/>
          <w14:ligatures w14:val="none"/>
        </w:rPr>
        <w:t xml:space="preserve">Milligan Water Supply Corporation </w:t>
      </w:r>
    </w:p>
    <w:p w14:paraId="42E7A1C9" w14:textId="01FE20D5" w:rsidR="00E2364B" w:rsidRDefault="00E2364B" w:rsidP="00E2364B">
      <w:pPr>
        <w:pStyle w:val="NoSpacing"/>
        <w:jc w:val="center"/>
        <w:rPr>
          <w:w w:val="105"/>
          <w:sz w:val="28"/>
          <w:szCs w:val="28"/>
        </w:rPr>
      </w:pPr>
      <w:r>
        <w:rPr>
          <w:w w:val="105"/>
          <w:sz w:val="28"/>
          <w:szCs w:val="28"/>
        </w:rPr>
        <w:t>1400 S. BRIDGEFARMER ROAD</w:t>
      </w:r>
    </w:p>
    <w:p w14:paraId="29AA75F7" w14:textId="5276AE1A" w:rsidR="00E2364B" w:rsidRPr="00E2364B" w:rsidRDefault="00E2364B" w:rsidP="00E2364B">
      <w:pPr>
        <w:pStyle w:val="NoSpacing"/>
        <w:jc w:val="center"/>
        <w:rPr>
          <w:w w:val="105"/>
          <w:sz w:val="28"/>
          <w:szCs w:val="28"/>
        </w:rPr>
      </w:pPr>
      <w:r>
        <w:rPr>
          <w:w w:val="105"/>
          <w:sz w:val="28"/>
          <w:szCs w:val="28"/>
        </w:rPr>
        <w:t>MCKINNEY, TX 75069</w:t>
      </w:r>
    </w:p>
    <w:p w14:paraId="7DFF96C2" w14:textId="77777777" w:rsidR="005D15F4" w:rsidRDefault="005D15F4" w:rsidP="009E2962">
      <w:pPr>
        <w:jc w:val="both"/>
        <w:rPr>
          <w:rFonts w:ascii="Times New Roman" w:eastAsia="Times New Roman" w:hAnsi="Times New Roman" w:cs="Times New Roman"/>
          <w:b/>
          <w:w w:val="105"/>
          <w:kern w:val="0"/>
          <w:sz w:val="23"/>
          <w:szCs w:val="24"/>
          <w14:ligatures w14:val="none"/>
        </w:rPr>
      </w:pPr>
    </w:p>
    <w:p w14:paraId="7299DD88" w14:textId="77777777" w:rsidR="005D15F4" w:rsidRPr="009E2962" w:rsidRDefault="005D15F4" w:rsidP="009E2962">
      <w:pPr>
        <w:jc w:val="both"/>
        <w:rPr>
          <w:rFonts w:ascii="Times New Roman" w:eastAsia="Times New Roman" w:hAnsi="Times New Roman" w:cs="Times New Roman"/>
          <w:color w:val="000000"/>
          <w:kern w:val="0"/>
          <w:sz w:val="24"/>
          <w:szCs w:val="24"/>
          <w14:ligatures w14:val="none"/>
        </w:rPr>
      </w:pPr>
    </w:p>
    <w:p w14:paraId="246F30DE" w14:textId="77777777" w:rsidR="009E2962" w:rsidRPr="009E2962" w:rsidRDefault="009E2962" w:rsidP="009E2962">
      <w:pPr>
        <w:keepNext/>
        <w:spacing w:before="240" w:after="60" w:line="240" w:lineRule="auto"/>
        <w:jc w:val="center"/>
        <w:outlineLvl w:val="1"/>
        <w:rPr>
          <w:rFonts w:ascii="Times New Roman" w:eastAsia="Times New Roman" w:hAnsi="Times New Roman" w:cs="Times New Roman"/>
          <w:b/>
          <w:bCs/>
          <w:color w:val="000000"/>
          <w:kern w:val="0"/>
          <w:sz w:val="24"/>
          <w:szCs w:val="24"/>
          <w14:ligatures w14:val="none"/>
        </w:rPr>
      </w:pPr>
      <w:bookmarkStart w:id="0" w:name="_Toc427583409"/>
      <w:bookmarkStart w:id="1" w:name="useasement2"/>
      <w:r w:rsidRPr="009E2962">
        <w:rPr>
          <w:rFonts w:ascii="Times New Roman" w:eastAsia="Times New Roman" w:hAnsi="Times New Roman" w:cs="Times New Roman"/>
          <w:b/>
          <w:color w:val="000000"/>
          <w:kern w:val="0"/>
          <w:sz w:val="24"/>
          <w:szCs w:val="24"/>
          <w14:ligatures w14:val="none"/>
        </w:rPr>
        <w:t>RIGHT-OF-WAY EASEMENT (General Type Easement</w:t>
      </w:r>
      <w:r w:rsidRPr="009E2962">
        <w:rPr>
          <w:rFonts w:ascii="Times New Roman" w:eastAsia="Times New Roman" w:hAnsi="Times New Roman" w:cs="Times New Roman"/>
          <w:b/>
          <w:bCs/>
          <w:color w:val="000000"/>
          <w:kern w:val="0"/>
          <w:sz w:val="24"/>
          <w:szCs w:val="24"/>
          <w14:ligatures w14:val="none"/>
        </w:rPr>
        <w:t>)</w:t>
      </w:r>
      <w:bookmarkEnd w:id="0"/>
      <w:r w:rsidRPr="009E2962">
        <w:rPr>
          <w:rFonts w:ascii="Times New Roman" w:eastAsia="Times New Roman" w:hAnsi="Times New Roman" w:cs="Times New Roman"/>
          <w:b/>
          <w:bCs/>
          <w:color w:val="000000"/>
          <w:kern w:val="0"/>
          <w:sz w:val="24"/>
          <w:szCs w:val="24"/>
          <w14:ligatures w14:val="none"/>
        </w:rPr>
        <w:t xml:space="preserve"> </w:t>
      </w:r>
    </w:p>
    <w:bookmarkEnd w:id="1"/>
    <w:p w14:paraId="58B26C65" w14:textId="77777777" w:rsidR="009E2962" w:rsidRPr="009E2962" w:rsidRDefault="009E2962" w:rsidP="009E2962">
      <w:pPr>
        <w:spacing w:after="0" w:line="240" w:lineRule="auto"/>
        <w:jc w:val="center"/>
        <w:rPr>
          <w:rFonts w:ascii="Times New Roman" w:eastAsia="Times New Roman" w:hAnsi="Times New Roman" w:cs="Times New Roman"/>
          <w:color w:val="000000"/>
          <w:kern w:val="0"/>
          <w:sz w:val="24"/>
          <w:szCs w:val="24"/>
          <w14:ligatures w14:val="none"/>
        </w:rPr>
      </w:pPr>
    </w:p>
    <w:p w14:paraId="143C54AF" w14:textId="1800BCAB" w:rsidR="005D15F4" w:rsidRDefault="009E2962" w:rsidP="009E2962">
      <w:pPr>
        <w:spacing w:after="0" w:line="240" w:lineRule="auto"/>
        <w:ind w:right="450" w:firstLine="72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b/>
          <w:bCs/>
          <w:color w:val="000000"/>
          <w:kern w:val="0"/>
          <w:sz w:val="24"/>
          <w:szCs w:val="24"/>
          <w14:ligatures w14:val="none"/>
        </w:rPr>
        <w:t xml:space="preserve">KNOW ALL MEN BY THESE PRESENTS, </w:t>
      </w:r>
      <w:r w:rsidRPr="009E2962">
        <w:rPr>
          <w:rFonts w:ascii="Times New Roman" w:eastAsia="Times New Roman" w:hAnsi="Times New Roman" w:cs="Times New Roman"/>
          <w:color w:val="000000"/>
          <w:kern w:val="0"/>
          <w:sz w:val="24"/>
          <w:szCs w:val="24"/>
          <w14:ligatures w14:val="none"/>
        </w:rPr>
        <w:t>that __________________________________________</w:t>
      </w:r>
      <w:r w:rsidR="005D15F4">
        <w:rPr>
          <w:rFonts w:ascii="Times New Roman" w:eastAsia="Times New Roman" w:hAnsi="Times New Roman" w:cs="Times New Roman"/>
          <w:color w:val="000000"/>
          <w:kern w:val="0"/>
          <w:sz w:val="24"/>
          <w:szCs w:val="24"/>
          <w14:ligatures w14:val="none"/>
        </w:rPr>
        <w:t>__________</w:t>
      </w:r>
      <w:r w:rsidRPr="009E2962">
        <w:rPr>
          <w:rFonts w:ascii="Times New Roman" w:eastAsia="Times New Roman" w:hAnsi="Times New Roman" w:cs="Times New Roman"/>
          <w:color w:val="000000"/>
          <w:kern w:val="0"/>
          <w:sz w:val="24"/>
          <w:szCs w:val="24"/>
          <w14:ligatures w14:val="none"/>
        </w:rPr>
        <w:t xml:space="preserve"> ( “Grantor”), in consideration of ten dollars ($10.00) and other good and valuable consideration paid by </w:t>
      </w:r>
      <w:r w:rsidR="00EC6C85">
        <w:rPr>
          <w:rFonts w:ascii="Times New Roman" w:eastAsia="Times New Roman" w:hAnsi="Times New Roman" w:cs="Times New Roman"/>
          <w:color w:val="000000"/>
          <w:kern w:val="0"/>
          <w:sz w:val="24"/>
          <w:szCs w:val="24"/>
          <w14:ligatures w14:val="none"/>
        </w:rPr>
        <w:t>Milligan Water Supply Corporation</w:t>
      </w:r>
      <w:r w:rsidRPr="009E2962">
        <w:rPr>
          <w:rFonts w:ascii="Times New Roman" w:eastAsia="Times New Roman" w:hAnsi="Times New Roman" w:cs="Times New Roman"/>
          <w:color w:val="000000"/>
          <w:kern w:val="0"/>
          <w:sz w:val="24"/>
          <w:szCs w:val="24"/>
          <w14:ligatures w14:val="none"/>
        </w:rPr>
        <w:t>, (“Grantee”), the receipt and sufficiency of which is hereby acknowledged, does hereby grant, bargain, sell, transfer, and convey to said Grantee, its successors, and assigns, a perpetual exclusive easement (the “Perpetual Easement”) and a temporary construction easement (the “Temporary Easement”), over and across ______ acres of land, more particularly described in instrument recorded in Vol.________, Page_________,</w:t>
      </w:r>
      <w:r w:rsidR="005D15F4">
        <w:rPr>
          <w:rFonts w:ascii="Times New Roman" w:eastAsia="Times New Roman" w:hAnsi="Times New Roman" w:cs="Times New Roman"/>
          <w:color w:val="000000"/>
          <w:kern w:val="0"/>
          <w:sz w:val="24"/>
          <w:szCs w:val="24"/>
          <w14:ligatures w14:val="none"/>
        </w:rPr>
        <w:t xml:space="preserve"> and/or instrument number__________________________</w:t>
      </w:r>
      <w:r w:rsidRPr="009E2962">
        <w:rPr>
          <w:rFonts w:ascii="Times New Roman" w:eastAsia="Times New Roman" w:hAnsi="Times New Roman" w:cs="Times New Roman"/>
          <w:color w:val="000000"/>
          <w:kern w:val="0"/>
          <w:sz w:val="24"/>
          <w:szCs w:val="24"/>
          <w14:ligatures w14:val="none"/>
        </w:rPr>
        <w:t xml:space="preserve"> Deed Records, </w:t>
      </w:r>
      <w:r w:rsidR="00EC6C85">
        <w:rPr>
          <w:rFonts w:ascii="Times New Roman" w:eastAsia="Times New Roman" w:hAnsi="Times New Roman" w:cs="Times New Roman"/>
          <w:color w:val="000000"/>
          <w:kern w:val="0"/>
          <w:sz w:val="24"/>
          <w:szCs w:val="24"/>
          <w14:ligatures w14:val="none"/>
        </w:rPr>
        <w:t xml:space="preserve">Collin </w:t>
      </w:r>
      <w:r w:rsidRPr="009E2962">
        <w:rPr>
          <w:rFonts w:ascii="Times New Roman" w:eastAsia="Times New Roman" w:hAnsi="Times New Roman" w:cs="Times New Roman"/>
          <w:color w:val="000000"/>
          <w:kern w:val="0"/>
          <w:sz w:val="24"/>
          <w:szCs w:val="24"/>
          <w14:ligatures w14:val="none"/>
        </w:rPr>
        <w:t xml:space="preserve">County, Texas.  Grantor covenants that Grantor is owner of the </w:t>
      </w:r>
      <w:r w:rsidR="00EC6C85" w:rsidRPr="009E2962">
        <w:rPr>
          <w:rFonts w:ascii="Times New Roman" w:eastAsia="Times New Roman" w:hAnsi="Times New Roman" w:cs="Times New Roman"/>
          <w:color w:val="000000"/>
          <w:kern w:val="0"/>
          <w:sz w:val="24"/>
          <w:szCs w:val="24"/>
          <w14:ligatures w14:val="none"/>
        </w:rPr>
        <w:t>above-described</w:t>
      </w:r>
      <w:r w:rsidRPr="009E2962">
        <w:rPr>
          <w:rFonts w:ascii="Times New Roman" w:eastAsia="Times New Roman" w:hAnsi="Times New Roman" w:cs="Times New Roman"/>
          <w:color w:val="000000"/>
          <w:kern w:val="0"/>
          <w:sz w:val="24"/>
          <w:szCs w:val="24"/>
          <w14:ligatures w14:val="none"/>
        </w:rPr>
        <w:t xml:space="preserve"> lands and that said lands are free and clear of all encumbrances and liens except the following</w:t>
      </w:r>
      <w:r w:rsidR="005D15F4">
        <w:rPr>
          <w:rFonts w:ascii="Times New Roman" w:eastAsia="Times New Roman" w:hAnsi="Times New Roman" w:cs="Times New Roman"/>
          <w:color w:val="000000"/>
          <w:kern w:val="0"/>
          <w:sz w:val="24"/>
          <w:szCs w:val="24"/>
          <w14:ligatures w14:val="none"/>
        </w:rPr>
        <w:t>:</w:t>
      </w:r>
    </w:p>
    <w:p w14:paraId="5F1BAA23" w14:textId="69898A39" w:rsidR="005D15F4" w:rsidRDefault="009E2962" w:rsidP="009E2962">
      <w:pPr>
        <w:spacing w:after="0" w:line="240" w:lineRule="auto"/>
        <w:ind w:right="450" w:firstLine="72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 </w:t>
      </w:r>
    </w:p>
    <w:p w14:paraId="4FF53DED" w14:textId="5A14B111" w:rsidR="009E2962" w:rsidRPr="009E2962" w:rsidRDefault="005D15F4" w:rsidP="005D15F4">
      <w:pPr>
        <w:spacing w:after="0" w:line="240" w:lineRule="auto"/>
        <w:ind w:right="45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_____________________________________________________________________________</w:t>
      </w:r>
    </w:p>
    <w:p w14:paraId="0E5581C5" w14:textId="77777777" w:rsidR="009E2962" w:rsidRPr="009E2962" w:rsidRDefault="009E2962" w:rsidP="009E2962">
      <w:pPr>
        <w:spacing w:after="0" w:line="240" w:lineRule="auto"/>
        <w:ind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_____________________________________________________________________________.</w:t>
      </w:r>
    </w:p>
    <w:p w14:paraId="01601FC9" w14:textId="77777777" w:rsidR="009E2962" w:rsidRPr="009E2962" w:rsidRDefault="009E2962" w:rsidP="009E2962">
      <w:pPr>
        <w:spacing w:after="0" w:line="240" w:lineRule="auto"/>
        <w:ind w:right="450" w:firstLine="720"/>
        <w:jc w:val="both"/>
        <w:rPr>
          <w:rFonts w:ascii="Times New Roman" w:eastAsia="Times New Roman" w:hAnsi="Times New Roman" w:cs="Times New Roman"/>
          <w:color w:val="000000"/>
          <w:kern w:val="0"/>
          <w:sz w:val="24"/>
          <w:szCs w:val="24"/>
          <w14:ligatures w14:val="none"/>
        </w:rPr>
      </w:pPr>
    </w:p>
    <w:p w14:paraId="5FB024DB" w14:textId="77777777" w:rsidR="009E2962" w:rsidRPr="009E2962" w:rsidRDefault="009E2962" w:rsidP="009E2962">
      <w:pPr>
        <w:spacing w:after="0" w:line="240" w:lineRule="auto"/>
        <w:ind w:right="450" w:firstLine="72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The Perpetual Easement and Temporary Construction Easement shall be collectively referred to as the “Easements”. It is expressly understood and agreed between the parties that the Easements shall be subject to and governed by the following provisions: </w:t>
      </w:r>
    </w:p>
    <w:p w14:paraId="0382C04D" w14:textId="77777777" w:rsidR="009E2962" w:rsidRPr="009E2962" w:rsidRDefault="009E2962" w:rsidP="009E2962">
      <w:pPr>
        <w:spacing w:after="0" w:line="240" w:lineRule="auto"/>
        <w:ind w:right="450"/>
        <w:jc w:val="both"/>
        <w:rPr>
          <w:rFonts w:ascii="Times New Roman" w:eastAsia="Times New Roman" w:hAnsi="Times New Roman" w:cs="Times New Roman"/>
          <w:color w:val="000000"/>
          <w:kern w:val="0"/>
          <w:sz w:val="24"/>
          <w:szCs w:val="24"/>
          <w14:ligatures w14:val="none"/>
        </w:rPr>
      </w:pPr>
    </w:p>
    <w:p w14:paraId="54450E44" w14:textId="77777777" w:rsidR="005D15F4"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The Perpetual Easement hereby granted shall not exceed fifteen feet (15’) in width and shall be used only for the purposes of constructing, installing, and laying and thereafter accessing and using, operating, inspecting, repairing, maintaining, replacing, </w:t>
      </w:r>
      <w:r w:rsidR="00EC6C85" w:rsidRPr="009E2962">
        <w:rPr>
          <w:rFonts w:ascii="Times New Roman" w:eastAsia="Times New Roman" w:hAnsi="Times New Roman" w:cs="Times New Roman"/>
          <w:color w:val="000000"/>
          <w:kern w:val="0"/>
          <w:sz w:val="24"/>
          <w:szCs w:val="24"/>
          <w14:ligatures w14:val="none"/>
        </w:rPr>
        <w:t>upgrading,</w:t>
      </w:r>
      <w:r w:rsidRPr="009E2962">
        <w:rPr>
          <w:rFonts w:ascii="Times New Roman" w:eastAsia="Times New Roman" w:hAnsi="Times New Roman" w:cs="Times New Roman"/>
          <w:color w:val="000000"/>
          <w:kern w:val="0"/>
          <w:sz w:val="24"/>
          <w:szCs w:val="24"/>
          <w14:ligatures w14:val="none"/>
        </w:rPr>
        <w:t xml:space="preserve"> and removing water distribution lines [and/or sewer collection lines] and appurtenances and facilities (the “Facilities”) on the property.  Grantee is hereby authorized to designate the course of the Easements herein conveyed except that when the pipeline(s) is/are installed, the Perpetual Easement herein granted shall be limited to a strip of land fifteen feet (15’) in width, the center line thereof being the </w:t>
      </w:r>
    </w:p>
    <w:p w14:paraId="4A1807A3" w14:textId="26335FEF" w:rsidR="009E2962" w:rsidRPr="009E2962" w:rsidRDefault="009E2962" w:rsidP="005D15F4">
      <w:p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pipelines as installed.  Grantee shall have the right to place new or additional Facilities within the Perpetual Easement.  </w:t>
      </w:r>
    </w:p>
    <w:p w14:paraId="16E9E4DD" w14:textId="77777777" w:rsidR="009E2962" w:rsidRPr="009E2962" w:rsidRDefault="009E2962" w:rsidP="009E2962">
      <w:pPr>
        <w:spacing w:after="0" w:line="240" w:lineRule="auto"/>
        <w:ind w:left="360" w:right="450"/>
        <w:jc w:val="both"/>
        <w:rPr>
          <w:rFonts w:ascii="Times New Roman" w:eastAsia="Times New Roman" w:hAnsi="Times New Roman" w:cs="Times New Roman"/>
          <w:color w:val="000000"/>
          <w:kern w:val="0"/>
          <w:sz w:val="24"/>
          <w:szCs w:val="24"/>
          <w14:ligatures w14:val="none"/>
        </w:rPr>
      </w:pPr>
    </w:p>
    <w:p w14:paraId="25FDB44D" w14:textId="77777777" w:rsidR="009E2962" w:rsidRP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lastRenderedPageBreak/>
        <w:t>In addition to the Perpetual Easement granted above, Grantor hereby grants the Temporary Construction Easement to Grantee adjacent to the Perpetual Easement as installed and that certain area of the tract of land owned by Grantor that is fifteen feet (15’) in width and parallel to the boundary of the Perpetual Easement, for purposes of ingress and egress and constructing and installing the Facilities.  The Temporary Construction Easement shall automatically terminate one hundred eighty (180) days from the date such construction and installation of the Facilities is completed.  Grantee agrees to use its reasonable best efforts to remove from the Temporary Construction Easement only such trees, brush, and shrubs as are reasonably necessary for Grantee to construct the Facilities.</w:t>
      </w:r>
    </w:p>
    <w:p w14:paraId="10FAA26D" w14:textId="77777777" w:rsidR="009E2962" w:rsidRPr="009E2962" w:rsidRDefault="009E2962" w:rsidP="009E2962">
      <w:pPr>
        <w:spacing w:after="0" w:line="240" w:lineRule="auto"/>
        <w:ind w:left="720"/>
        <w:rPr>
          <w:rFonts w:ascii="Times New Roman" w:eastAsia="Times New Roman" w:hAnsi="Times New Roman" w:cs="Times New Roman"/>
          <w:color w:val="000000"/>
          <w:kern w:val="0"/>
          <w:sz w:val="24"/>
          <w:szCs w:val="24"/>
          <w14:ligatures w14:val="none"/>
        </w:rPr>
      </w:pPr>
    </w:p>
    <w:p w14:paraId="7A35E8C4" w14:textId="77777777" w:rsidR="009E2962" w:rsidRP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Grantee shall have such other rights and benefits necessary and/or convenient for the full enjoyment and use of the rights herein granted, including without limitation, (a) the reasonable right of ingress and egress over and across lands owned by Grantor which are contiguous to the Easements; (b) the reasonable right from time to time to remove any and all paving, undergrowth and other obstructions that may injure Grantee's Facilities or interfere with the construction, maintenance, inspection, operation, protection, repair, alteration, testing, replacement, upgrading, relocation, substitution or removal thereof; and (c) the right to abandon-in-place any and all Facilities, such that Grantee shall have no obligation or liability to Grantor, or its successors or assigns, to move or remove any such Facilities. </w:t>
      </w:r>
    </w:p>
    <w:p w14:paraId="012F97C0" w14:textId="77777777" w:rsidR="009E2962" w:rsidRPr="009E2962" w:rsidRDefault="009E2962" w:rsidP="009E2962">
      <w:pPr>
        <w:spacing w:after="0" w:line="240" w:lineRule="auto"/>
        <w:ind w:left="720"/>
        <w:rPr>
          <w:rFonts w:ascii="Times New Roman" w:eastAsia="Times New Roman" w:hAnsi="Times New Roman" w:cs="Times New Roman"/>
          <w:color w:val="000000"/>
          <w:kern w:val="0"/>
          <w:sz w:val="24"/>
          <w:szCs w:val="24"/>
          <w14:ligatures w14:val="none"/>
        </w:rPr>
      </w:pPr>
    </w:p>
    <w:p w14:paraId="19DD4DA2" w14:textId="77777777" w:rsidR="009E2962" w:rsidRP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In the event the city, county or state hereafter widens or relocates any public road so as to require the relocation of the Facilities as installed, Grantor further grants to Grantee an additional easement over and across the land described above for the purpose of laterally relocating the Facilities as may be necessary to clear the road improvements, which easement hereby granted shall be limited to a strip of land of fifteen feet (15’) in width, the center line thereof being the Facilities as relocated. </w:t>
      </w:r>
    </w:p>
    <w:p w14:paraId="59F8121F" w14:textId="77777777" w:rsidR="009E2962" w:rsidRPr="009E2962" w:rsidRDefault="009E2962" w:rsidP="009E2962">
      <w:pPr>
        <w:spacing w:after="0" w:line="240" w:lineRule="auto"/>
        <w:ind w:left="720"/>
        <w:rPr>
          <w:rFonts w:ascii="Times New Roman" w:eastAsia="Times New Roman" w:hAnsi="Times New Roman" w:cs="Times New Roman"/>
          <w:color w:val="000000"/>
          <w:kern w:val="0"/>
          <w:sz w:val="24"/>
          <w:szCs w:val="24"/>
          <w14:ligatures w14:val="none"/>
        </w:rPr>
      </w:pPr>
    </w:p>
    <w:p w14:paraId="1CDC258A" w14:textId="77777777" w:rsidR="009E2962" w:rsidRP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The consideration recited herein shall constitute payment in full for all rights of Grantee, and Grantee will maintain such easement in a state of good repair and efficiency and will take all reasonable measures to restore the grounds and surfacing materials prior to Grantee’s use as reasonably possible.  Grantee is not responsible for restoration of landscaping, structures, pavement, or other improvements made by Grantor in, on and over the Perpetual Easement after the date of the grant made herein.</w:t>
      </w:r>
    </w:p>
    <w:p w14:paraId="4498DB13" w14:textId="77777777" w:rsidR="009E2962" w:rsidRPr="009E2962" w:rsidRDefault="009E2962" w:rsidP="009E2962">
      <w:pPr>
        <w:spacing w:after="0" w:line="240" w:lineRule="auto"/>
        <w:ind w:left="720"/>
        <w:rPr>
          <w:rFonts w:ascii="Times New Roman" w:eastAsia="Times New Roman" w:hAnsi="Times New Roman" w:cs="Times New Roman"/>
          <w:color w:val="000000"/>
          <w:kern w:val="0"/>
          <w:sz w:val="24"/>
          <w:szCs w:val="24"/>
          <w14:ligatures w14:val="none"/>
        </w:rPr>
      </w:pPr>
    </w:p>
    <w:p w14:paraId="37194DBB" w14:textId="77777777" w:rsid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This agreement together with other provisions of this grant shall constitute a covenant running with the land for the benefit of the Grantee, its successors, and assigns.  The Easements and the related rights and privileges herein granted shall be subject to all valid and subsisting encumbrances, conditions, covenants, restrictions, reservations, exceptions, rights-of-way and easements of record, including all laws, regulations and restrictions by municipal, county, state or other governmental authority applicable to and enforceable against the Easements. </w:t>
      </w:r>
    </w:p>
    <w:p w14:paraId="620E8359" w14:textId="77777777" w:rsidR="005D15F4" w:rsidRDefault="005D15F4" w:rsidP="005D15F4">
      <w:pPr>
        <w:pStyle w:val="ListParagraph"/>
        <w:rPr>
          <w:rFonts w:ascii="Times New Roman" w:eastAsia="Times New Roman" w:hAnsi="Times New Roman" w:cs="Times New Roman"/>
          <w:color w:val="000000"/>
          <w:kern w:val="0"/>
          <w:sz w:val="24"/>
          <w:szCs w:val="24"/>
          <w14:ligatures w14:val="none"/>
        </w:rPr>
      </w:pPr>
    </w:p>
    <w:p w14:paraId="1B2ECE93" w14:textId="77777777" w:rsidR="00E2364B" w:rsidRDefault="00E2364B" w:rsidP="005D15F4">
      <w:pPr>
        <w:pStyle w:val="ListParagraph"/>
        <w:rPr>
          <w:rFonts w:ascii="Times New Roman" w:eastAsia="Times New Roman" w:hAnsi="Times New Roman" w:cs="Times New Roman"/>
          <w:color w:val="000000"/>
          <w:kern w:val="0"/>
          <w:sz w:val="24"/>
          <w:szCs w:val="24"/>
          <w14:ligatures w14:val="none"/>
        </w:rPr>
      </w:pPr>
    </w:p>
    <w:p w14:paraId="38C77C2F" w14:textId="77777777" w:rsidR="00E2364B" w:rsidRDefault="00E2364B" w:rsidP="005D15F4">
      <w:pPr>
        <w:pStyle w:val="ListParagraph"/>
        <w:rPr>
          <w:rFonts w:ascii="Times New Roman" w:eastAsia="Times New Roman" w:hAnsi="Times New Roman" w:cs="Times New Roman"/>
          <w:color w:val="000000"/>
          <w:kern w:val="0"/>
          <w:sz w:val="24"/>
          <w:szCs w:val="24"/>
          <w14:ligatures w14:val="none"/>
        </w:rPr>
      </w:pPr>
    </w:p>
    <w:p w14:paraId="42C4A5D2" w14:textId="77777777" w:rsidR="00E2364B" w:rsidRDefault="00E2364B" w:rsidP="005D15F4">
      <w:pPr>
        <w:pStyle w:val="ListParagraph"/>
        <w:rPr>
          <w:rFonts w:ascii="Times New Roman" w:eastAsia="Times New Roman" w:hAnsi="Times New Roman" w:cs="Times New Roman"/>
          <w:color w:val="000000"/>
          <w:kern w:val="0"/>
          <w:sz w:val="24"/>
          <w:szCs w:val="24"/>
          <w14:ligatures w14:val="none"/>
        </w:rPr>
      </w:pPr>
    </w:p>
    <w:p w14:paraId="1E208EAF" w14:textId="77777777" w:rsidR="005D15F4" w:rsidRPr="009E2962" w:rsidRDefault="005D15F4" w:rsidP="005D15F4">
      <w:pPr>
        <w:spacing w:after="0" w:line="240" w:lineRule="auto"/>
        <w:ind w:left="360" w:right="450"/>
        <w:jc w:val="both"/>
        <w:rPr>
          <w:rFonts w:ascii="Times New Roman" w:eastAsia="Times New Roman" w:hAnsi="Times New Roman" w:cs="Times New Roman"/>
          <w:color w:val="000000"/>
          <w:kern w:val="0"/>
          <w:sz w:val="24"/>
          <w:szCs w:val="24"/>
          <w14:ligatures w14:val="none"/>
        </w:rPr>
      </w:pPr>
    </w:p>
    <w:p w14:paraId="60C7D300" w14:textId="77777777" w:rsidR="009E2962" w:rsidRPr="009E2962" w:rsidRDefault="009E2962" w:rsidP="009E2962">
      <w:pPr>
        <w:spacing w:after="0" w:line="240" w:lineRule="auto"/>
        <w:ind w:left="720"/>
        <w:rPr>
          <w:rFonts w:ascii="Times New Roman" w:eastAsia="Times New Roman" w:hAnsi="Times New Roman" w:cs="Times New Roman"/>
          <w:color w:val="000000"/>
          <w:kern w:val="0"/>
          <w:sz w:val="24"/>
          <w:szCs w:val="24"/>
          <w14:ligatures w14:val="none"/>
        </w:rPr>
      </w:pPr>
    </w:p>
    <w:p w14:paraId="6CF69F8F" w14:textId="77777777" w:rsidR="009E2962" w:rsidRPr="009E2962" w:rsidRDefault="009E2962" w:rsidP="009E2962">
      <w:pPr>
        <w:numPr>
          <w:ilvl w:val="6"/>
          <w:numId w:val="1"/>
        </w:numPr>
        <w:spacing w:after="0" w:line="240" w:lineRule="auto"/>
        <w:ind w:left="360" w:right="45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lastRenderedPageBreak/>
        <w:t xml:space="preserve">Grantor does hereby bind itself, its successors and assigns, to WARRANT AND FOREVER DEFEND, all and singular, the easement herein granted to Grantee, or Grantee's successors and assigns, against every person whomsoever claiming, or to claim, the same or any part thereof. </w:t>
      </w:r>
    </w:p>
    <w:p w14:paraId="4C5414C1" w14:textId="77777777" w:rsidR="009E2962" w:rsidRPr="009E2962" w:rsidRDefault="009E2962" w:rsidP="009E2962">
      <w:pPr>
        <w:spacing w:after="0" w:line="240" w:lineRule="auto"/>
        <w:ind w:left="360" w:right="450"/>
        <w:jc w:val="both"/>
        <w:rPr>
          <w:rFonts w:ascii="Times New Roman" w:eastAsia="Times New Roman" w:hAnsi="Times New Roman" w:cs="Times New Roman"/>
          <w:color w:val="000000"/>
          <w:kern w:val="0"/>
          <w:sz w:val="24"/>
          <w:szCs w:val="24"/>
          <w14:ligatures w14:val="none"/>
        </w:rPr>
      </w:pPr>
    </w:p>
    <w:p w14:paraId="50AD07DB" w14:textId="77777777" w:rsidR="009E2962" w:rsidRPr="009E2962" w:rsidRDefault="009E2962" w:rsidP="009E2962">
      <w:pPr>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19132AF0" w14:textId="77777777" w:rsidR="009E2962" w:rsidRPr="009E2962" w:rsidRDefault="009E2962" w:rsidP="009E2962">
      <w:pPr>
        <w:spacing w:after="0" w:line="240" w:lineRule="auto"/>
        <w:ind w:right="446" w:firstLine="720"/>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b/>
          <w:bCs/>
          <w:color w:val="000000"/>
          <w:kern w:val="0"/>
          <w:sz w:val="24"/>
          <w:szCs w:val="24"/>
          <w14:ligatures w14:val="none"/>
        </w:rPr>
        <w:t xml:space="preserve">IN WITNESS WHEREOF </w:t>
      </w:r>
      <w:r w:rsidRPr="009E2962">
        <w:rPr>
          <w:rFonts w:ascii="Times New Roman" w:eastAsia="Times New Roman" w:hAnsi="Times New Roman" w:cs="Times New Roman"/>
          <w:color w:val="000000"/>
          <w:kern w:val="0"/>
          <w:sz w:val="24"/>
          <w:szCs w:val="24"/>
          <w14:ligatures w14:val="none"/>
        </w:rPr>
        <w:t>the said Grantors have executed this instrument this ________day of _____________________, 20</w:t>
      </w:r>
      <w:r w:rsidRPr="009E2962">
        <w:rPr>
          <w:rFonts w:ascii="Times New Roman" w:eastAsia="Times New Roman" w:hAnsi="Times New Roman" w:cs="Times New Roman"/>
          <w:b/>
          <w:bCs/>
          <w:color w:val="000000"/>
          <w:kern w:val="0"/>
          <w:sz w:val="24"/>
          <w:szCs w:val="24"/>
          <w14:ligatures w14:val="none"/>
        </w:rPr>
        <w:t>___</w:t>
      </w:r>
      <w:r w:rsidRPr="009E2962">
        <w:rPr>
          <w:rFonts w:ascii="Times New Roman" w:eastAsia="Times New Roman" w:hAnsi="Times New Roman" w:cs="Times New Roman"/>
          <w:color w:val="000000"/>
          <w:kern w:val="0"/>
          <w:sz w:val="24"/>
          <w:szCs w:val="24"/>
          <w14:ligatures w14:val="none"/>
        </w:rPr>
        <w:t>.</w:t>
      </w:r>
    </w:p>
    <w:p w14:paraId="0F62EC84" w14:textId="77777777" w:rsidR="009E2962" w:rsidRPr="009E2962" w:rsidRDefault="009E2962" w:rsidP="009E2962">
      <w:pPr>
        <w:spacing w:before="160" w:after="0" w:line="240" w:lineRule="auto"/>
        <w:ind w:left="160" w:right="450"/>
        <w:jc w:val="right"/>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_______________________________________________ </w:t>
      </w:r>
    </w:p>
    <w:p w14:paraId="611847B0" w14:textId="77777777" w:rsidR="009E2962" w:rsidRPr="009E2962" w:rsidRDefault="009E2962" w:rsidP="009E2962">
      <w:pPr>
        <w:spacing w:before="160" w:after="0" w:line="240" w:lineRule="auto"/>
        <w:ind w:left="160" w:right="450"/>
        <w:jc w:val="right"/>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_______________________________________________ </w:t>
      </w:r>
    </w:p>
    <w:p w14:paraId="7B830C91" w14:textId="77777777" w:rsidR="009E2962" w:rsidRPr="009E2962" w:rsidRDefault="009E2962" w:rsidP="009E2962">
      <w:pPr>
        <w:spacing w:before="160" w:after="60" w:line="240" w:lineRule="auto"/>
        <w:ind w:left="1440" w:right="450" w:firstLine="720"/>
        <w:jc w:val="center"/>
        <w:outlineLvl w:val="4"/>
        <w:rPr>
          <w:rFonts w:ascii="Times New Roman" w:eastAsia="Times New Roman" w:hAnsi="Times New Roman" w:cs="Times New Roman"/>
          <w:b/>
          <w:bCs/>
          <w:i/>
          <w:iCs/>
          <w:color w:val="000000"/>
          <w:kern w:val="0"/>
          <w:sz w:val="24"/>
          <w:szCs w:val="24"/>
          <w14:ligatures w14:val="none"/>
        </w:rPr>
      </w:pPr>
      <w:r w:rsidRPr="009E2962">
        <w:rPr>
          <w:rFonts w:ascii="Times New Roman" w:eastAsia="Times New Roman" w:hAnsi="Times New Roman" w:cs="Times New Roman"/>
          <w:i/>
          <w:iCs/>
          <w:color w:val="000000"/>
          <w:kern w:val="0"/>
          <w:sz w:val="24"/>
          <w:szCs w:val="24"/>
          <w14:ligatures w14:val="none"/>
        </w:rPr>
        <w:t xml:space="preserve">ACKNOWLEDGEMENT </w:t>
      </w:r>
    </w:p>
    <w:p w14:paraId="4A4E3CE6" w14:textId="6CD42C7A" w:rsidR="009E2962" w:rsidRPr="009E2962" w:rsidRDefault="009E2962" w:rsidP="00552E88">
      <w:pPr>
        <w:spacing w:after="0" w:line="240" w:lineRule="auto"/>
        <w:ind w:right="450" w:firstLine="720"/>
        <w:jc w:val="center"/>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(Individual) </w:t>
      </w:r>
    </w:p>
    <w:p w14:paraId="36832064" w14:textId="77777777" w:rsidR="009E2962" w:rsidRPr="009E2962" w:rsidRDefault="009E2962" w:rsidP="009E2962">
      <w:pPr>
        <w:spacing w:before="320" w:after="0" w:line="240" w:lineRule="auto"/>
        <w:ind w:right="450"/>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STATE OF TEXAS </w:t>
      </w:r>
      <w:r w:rsidRPr="009E2962">
        <w:rPr>
          <w:rFonts w:ascii="Times New Roman" w:eastAsia="Times New Roman" w:hAnsi="Times New Roman" w:cs="Times New Roman"/>
          <w:color w:val="000000"/>
          <w:kern w:val="0"/>
          <w:sz w:val="24"/>
          <w:szCs w:val="24"/>
          <w14:ligatures w14:val="none"/>
        </w:rPr>
        <w:tab/>
        <w:t xml:space="preserve">    </w:t>
      </w:r>
      <w:r w:rsidRPr="009E2962">
        <w:rPr>
          <w:rFonts w:ascii="Times New Roman" w:eastAsia="Times New Roman" w:hAnsi="Times New Roman" w:cs="Times New Roman"/>
          <w:color w:val="000000"/>
          <w:kern w:val="0"/>
          <w:sz w:val="24"/>
          <w:szCs w:val="24"/>
          <w14:ligatures w14:val="none"/>
        </w:rPr>
        <w:tab/>
        <w:t xml:space="preserve">§ </w:t>
      </w:r>
    </w:p>
    <w:p w14:paraId="5F7E7830" w14:textId="77777777" w:rsidR="009E2962" w:rsidRPr="009E2962" w:rsidRDefault="009E2962" w:rsidP="009E2962">
      <w:pPr>
        <w:spacing w:after="0" w:line="240" w:lineRule="auto"/>
        <w:ind w:right="450"/>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COUNTY OF ________</w:t>
      </w:r>
      <w:r w:rsidRPr="009E2962">
        <w:rPr>
          <w:rFonts w:ascii="Times New Roman" w:eastAsia="Times New Roman" w:hAnsi="Times New Roman" w:cs="Times New Roman"/>
          <w:color w:val="000000"/>
          <w:kern w:val="0"/>
          <w:sz w:val="24"/>
          <w:szCs w:val="24"/>
          <w14:ligatures w14:val="none"/>
        </w:rPr>
        <w:tab/>
        <w:t xml:space="preserve">§ </w:t>
      </w:r>
    </w:p>
    <w:p w14:paraId="11D5BDCE" w14:textId="77777777" w:rsidR="009E2962" w:rsidRPr="009E2962" w:rsidRDefault="009E2962" w:rsidP="009E2962">
      <w:pPr>
        <w:spacing w:before="160" w:after="0" w:line="240" w:lineRule="auto"/>
        <w:ind w:right="450" w:firstLine="720"/>
        <w:jc w:val="both"/>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This instrument was acknowledged before me on ________________ by ________________________________________. </w:t>
      </w:r>
    </w:p>
    <w:p w14:paraId="49005463" w14:textId="6405C884" w:rsidR="00D3555F" w:rsidRDefault="009E2962" w:rsidP="004A16A5">
      <w:pPr>
        <w:spacing w:before="160" w:after="0" w:line="240" w:lineRule="auto"/>
        <w:ind w:right="450"/>
        <w:rPr>
          <w:rFonts w:ascii="Times New Roman" w:eastAsia="Times New Roman" w:hAnsi="Times New Roman" w:cs="Times New Roman"/>
          <w:color w:val="000000"/>
          <w:kern w:val="0"/>
          <w:sz w:val="24"/>
          <w:szCs w:val="24"/>
          <w14:ligatures w14:val="none"/>
        </w:rPr>
      </w:pPr>
      <w:r w:rsidRPr="009E2962">
        <w:rPr>
          <w:rFonts w:ascii="Times New Roman" w:eastAsia="Times New Roman" w:hAnsi="Times New Roman" w:cs="Times New Roman"/>
          <w:color w:val="000000"/>
          <w:kern w:val="0"/>
          <w:sz w:val="24"/>
          <w:szCs w:val="24"/>
          <w14:ligatures w14:val="none"/>
        </w:rPr>
        <w:t xml:space="preserve">(SEAL) </w:t>
      </w:r>
    </w:p>
    <w:p w14:paraId="50790BDC" w14:textId="77777777" w:rsidR="00E2364B" w:rsidRDefault="00E2364B" w:rsidP="004A16A5">
      <w:pPr>
        <w:spacing w:before="160" w:after="0" w:line="240" w:lineRule="auto"/>
        <w:ind w:right="450"/>
        <w:rPr>
          <w:rFonts w:ascii="Times New Roman" w:eastAsia="Times New Roman" w:hAnsi="Times New Roman" w:cs="Times New Roman"/>
          <w:color w:val="000000"/>
          <w:kern w:val="0"/>
          <w:sz w:val="24"/>
          <w:szCs w:val="24"/>
          <w14:ligatures w14:val="none"/>
        </w:rPr>
      </w:pPr>
    </w:p>
    <w:p w14:paraId="082BC3F5" w14:textId="77777777" w:rsidR="00E2364B" w:rsidRDefault="00E2364B" w:rsidP="004A16A5">
      <w:pPr>
        <w:spacing w:before="160" w:after="0" w:line="240" w:lineRule="auto"/>
        <w:ind w:right="450"/>
        <w:rPr>
          <w:rFonts w:ascii="Times New Roman" w:eastAsia="Times New Roman" w:hAnsi="Times New Roman" w:cs="Times New Roman"/>
          <w:color w:val="000000"/>
          <w:kern w:val="0"/>
          <w:sz w:val="24"/>
          <w:szCs w:val="24"/>
          <w14:ligatures w14:val="none"/>
        </w:rPr>
      </w:pPr>
    </w:p>
    <w:p w14:paraId="25834E9D" w14:textId="77777777" w:rsidR="00E2364B" w:rsidRDefault="00E2364B" w:rsidP="004A16A5">
      <w:pPr>
        <w:spacing w:before="160" w:after="0" w:line="240" w:lineRule="auto"/>
        <w:ind w:right="450"/>
        <w:rPr>
          <w:rFonts w:ascii="Times New Roman" w:eastAsia="Times New Roman" w:hAnsi="Times New Roman" w:cs="Times New Roman"/>
          <w:color w:val="000000"/>
          <w:kern w:val="0"/>
          <w:sz w:val="24"/>
          <w:szCs w:val="24"/>
          <w14:ligatures w14:val="none"/>
        </w:rPr>
      </w:pPr>
    </w:p>
    <w:p w14:paraId="0727C89C" w14:textId="75F61751" w:rsidR="00E2364B" w:rsidRDefault="00E2364B" w:rsidP="004A16A5">
      <w:pPr>
        <w:spacing w:before="160" w:after="0" w:line="240" w:lineRule="auto"/>
        <w:ind w:right="4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MWSC Acct #_______</w:t>
      </w:r>
    </w:p>
    <w:p w14:paraId="7048AF9A" w14:textId="7755270E" w:rsidR="00E2364B" w:rsidRDefault="00E2364B" w:rsidP="004A16A5">
      <w:pPr>
        <w:spacing w:before="160" w:after="0" w:line="240" w:lineRule="auto"/>
        <w:ind w:right="45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AFTER RECORDING, PLEASE RETURN TO: MILLIGAN WSC, 1400 S. BRIDGEFARMER RD MCKINNEY, TX 75069.</w:t>
      </w:r>
    </w:p>
    <w:p w14:paraId="66CD003C" w14:textId="05FCC583" w:rsidR="00E2364B" w:rsidRPr="00E2364B" w:rsidRDefault="00E2364B" w:rsidP="004A16A5">
      <w:pPr>
        <w:spacing w:before="160" w:after="0" w:line="240" w:lineRule="auto"/>
        <w:ind w:right="450"/>
        <w:rPr>
          <w:rFonts w:ascii="Times New Roman" w:eastAsia="Times New Roman" w:hAnsi="Times New Roman" w:cs="Times New Roman"/>
          <w:b/>
          <w:bCs/>
          <w:color w:val="000000"/>
          <w:kern w:val="0"/>
          <w:sz w:val="20"/>
          <w:szCs w:val="20"/>
          <w:u w:val="single"/>
          <w14:ligatures w14:val="none"/>
        </w:rPr>
      </w:pPr>
      <w:r>
        <w:rPr>
          <w:rFonts w:ascii="Times New Roman" w:eastAsia="Times New Roman" w:hAnsi="Times New Roman" w:cs="Times New Roman"/>
          <w:b/>
          <w:bCs/>
          <w:color w:val="000000"/>
          <w:kern w:val="0"/>
          <w:sz w:val="20"/>
          <w:szCs w:val="20"/>
          <w:u w:val="single"/>
          <w14:ligatures w14:val="none"/>
        </w:rPr>
        <w:t>PLEASE DO NOT WRITE BELOW THIS LINE, SPACE BELOW LEFT FOR COUNTY RECORD INFORMATION</w:t>
      </w:r>
    </w:p>
    <w:sectPr w:rsidR="00E2364B" w:rsidRPr="00E2364B" w:rsidSect="00552E88">
      <w:pgSz w:w="12240" w:h="15840"/>
      <w:pgMar w:top="1296" w:right="1152"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E720A"/>
    <w:multiLevelType w:val="multilevel"/>
    <w:tmpl w:val="18CE0E36"/>
    <w:lvl w:ilvl="0">
      <w:start w:val="1"/>
      <w:numFmt w:val="decimal"/>
      <w:lvlText w:val="%1. "/>
      <w:lvlJc w:val="left"/>
      <w:pPr>
        <w:ind w:left="720" w:hanging="360"/>
      </w:pPr>
      <w:rPr>
        <w:rFonts w:ascii="Times" w:hAnsi="Times" w:hint="default"/>
        <w:b/>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544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62"/>
    <w:rsid w:val="004A16A5"/>
    <w:rsid w:val="004E1C04"/>
    <w:rsid w:val="00552E88"/>
    <w:rsid w:val="005D15F4"/>
    <w:rsid w:val="009E2962"/>
    <w:rsid w:val="00D3555F"/>
    <w:rsid w:val="00E2364B"/>
    <w:rsid w:val="00EC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78DB"/>
  <w15:chartTrackingRefBased/>
  <w15:docId w15:val="{79C0928A-2C98-4BCC-9F82-988634F1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5F4"/>
    <w:pPr>
      <w:ind w:left="720"/>
      <w:contextualSpacing/>
    </w:pPr>
  </w:style>
  <w:style w:type="paragraph" w:styleId="NoSpacing">
    <w:name w:val="No Spacing"/>
    <w:uiPriority w:val="1"/>
    <w:qFormat/>
    <w:rsid w:val="00E23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3" ma:contentTypeDescription="Create a new document." ma:contentTypeScope="" ma:versionID="d128a62a8eebc51e7fc77cf27f7e05a0">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7810c8697e3eba8a5101d7372f685e9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0B848-9E1F-42F1-8188-F4EA1082F457}">
  <ds:schemaRefs>
    <ds:schemaRef ds:uri="http://schemas.microsoft.com/sharepoint/v3/contenttype/forms"/>
  </ds:schemaRefs>
</ds:datastoreItem>
</file>

<file path=customXml/itemProps2.xml><?xml version="1.0" encoding="utf-8"?>
<ds:datastoreItem xmlns:ds="http://schemas.openxmlformats.org/officeDocument/2006/customXml" ds:itemID="{EEB9C2C2-5A39-420E-8FFB-3C032C63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Zoch</dc:creator>
  <cp:keywords/>
  <dc:description/>
  <cp:lastModifiedBy>Candi Blisard</cp:lastModifiedBy>
  <cp:revision>2</cp:revision>
  <cp:lastPrinted>2023-10-13T16:13:00Z</cp:lastPrinted>
  <dcterms:created xsi:type="dcterms:W3CDTF">2023-10-19T15:50:00Z</dcterms:created>
  <dcterms:modified xsi:type="dcterms:W3CDTF">2023-10-19T15:50:00Z</dcterms:modified>
</cp:coreProperties>
</file>